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78DCC1" w14:textId="77777777" w:rsidR="00157B5B" w:rsidRDefault="00AA1568">
      <w:r>
        <w:t>Artifact 2</w:t>
      </w:r>
      <w:r w:rsidR="00157B5B">
        <w:t xml:space="preserve">- </w:t>
      </w:r>
      <w:r>
        <w:t>Technique Critique</w:t>
      </w:r>
    </w:p>
    <w:p w14:paraId="7AB9A06A" w14:textId="77777777" w:rsidR="00157B5B" w:rsidRDefault="00157B5B"/>
    <w:p w14:paraId="3E4C0D93" w14:textId="77777777" w:rsidR="00727EB7" w:rsidRPr="005F637C" w:rsidRDefault="0014154B">
      <w:pPr>
        <w:rPr>
          <w:b/>
        </w:rPr>
      </w:pPr>
      <w:r w:rsidRPr="005F637C">
        <w:rPr>
          <w:b/>
        </w:rPr>
        <w:t>Description:</w:t>
      </w:r>
    </w:p>
    <w:p w14:paraId="06B19F0A" w14:textId="77777777" w:rsidR="00AC193E" w:rsidRDefault="00AC193E"/>
    <w:p w14:paraId="672F05EB" w14:textId="77777777" w:rsidR="005F637C" w:rsidRDefault="005F637C" w:rsidP="00CC6DA9">
      <w:pPr>
        <w:spacing w:line="480" w:lineRule="auto"/>
        <w:ind w:firstLine="720"/>
      </w:pPr>
      <w:bookmarkStart w:id="0" w:name="_GoBack"/>
      <w:bookmarkEnd w:id="0"/>
      <w:r>
        <w:t>This assignment was one I used in my Media Production Techniques course I taught fo</w:t>
      </w:r>
      <w:r w:rsidR="00AA1568">
        <w:t xml:space="preserve">r the last few years. It is an a reflective assignment that makes students delve into modern films whether it be on new technological platforms such as Netflix or hard copies on Blue Ray Discs. The students have to watch a film and essentially analyze it using the concepts they have learned in the course. It is an assessment that helps demonstrate their knowledge and ability to “look harder” as Rafiki would say in the Lion King. </w:t>
      </w:r>
      <w:r w:rsidR="00C21097">
        <w:t>This course is meant to open their eyes to media production and give them a new sense of awareness for a more full experience in the art of Film.  Once they complete the critique, they must upload it in a Word document via our Learning online Collaborate tool “Springboard”. I believe it more than fulfills the requirements of the second standard.</w:t>
      </w:r>
    </w:p>
    <w:p w14:paraId="1202E68F" w14:textId="77777777" w:rsidR="00AC193E" w:rsidRDefault="00AC193E" w:rsidP="00AC193E">
      <w:pPr>
        <w:rPr>
          <w:rFonts w:ascii="Cambria" w:hAnsi="Cambria" w:cs="Cambria"/>
          <w:sz w:val="32"/>
          <w:szCs w:val="32"/>
        </w:rPr>
      </w:pPr>
    </w:p>
    <w:p w14:paraId="1453BBCB" w14:textId="77777777" w:rsidR="00AC193E" w:rsidRDefault="00AC193E" w:rsidP="00AC193E"/>
    <w:sectPr w:rsidR="00AC193E" w:rsidSect="00AA450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54B"/>
    <w:rsid w:val="0014154B"/>
    <w:rsid w:val="00157B5B"/>
    <w:rsid w:val="005F637C"/>
    <w:rsid w:val="00727EB7"/>
    <w:rsid w:val="00A604F4"/>
    <w:rsid w:val="00AA1568"/>
    <w:rsid w:val="00AA450A"/>
    <w:rsid w:val="00AC193E"/>
    <w:rsid w:val="00C21097"/>
    <w:rsid w:val="00CC6D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C202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136</Words>
  <Characters>776</Characters>
  <Application>Microsoft Macintosh Word</Application>
  <DocSecurity>0</DocSecurity>
  <Lines>6</Lines>
  <Paragraphs>1</Paragraphs>
  <ScaleCrop>false</ScaleCrop>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Gabor D Smith</dc:creator>
  <cp:keywords/>
  <dc:description/>
  <cp:lastModifiedBy>Gabor D Smith</cp:lastModifiedBy>
  <cp:revision>4</cp:revision>
  <dcterms:created xsi:type="dcterms:W3CDTF">2013-09-03T15:40:00Z</dcterms:created>
  <dcterms:modified xsi:type="dcterms:W3CDTF">2013-09-03T15:57:00Z</dcterms:modified>
</cp:coreProperties>
</file>